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D95" w:rsidRPr="004C6D95" w:rsidRDefault="004C6D95" w:rsidP="004C6D95">
      <w:pPr>
        <w:rPr>
          <w:rFonts w:ascii="Arial" w:hAnsi="Arial" w:cs="Arial"/>
          <w:b/>
          <w:sz w:val="24"/>
          <w:szCs w:val="24"/>
          <w:u w:val="single"/>
        </w:rPr>
      </w:pPr>
    </w:p>
    <w:p w:rsidR="004C6D95" w:rsidRDefault="004C6D95" w:rsidP="004C6D95">
      <w:pPr>
        <w:pStyle w:val="Prrafodelista"/>
        <w:rPr>
          <w:rFonts w:ascii="Arial" w:hAnsi="Arial" w:cs="Arial"/>
          <w:sz w:val="24"/>
          <w:szCs w:val="24"/>
        </w:rPr>
      </w:pPr>
      <w:r w:rsidRPr="004C6D95">
        <w:rPr>
          <w:rFonts w:ascii="Arial" w:hAnsi="Arial" w:cs="Arial"/>
          <w:b/>
          <w:sz w:val="24"/>
          <w:szCs w:val="24"/>
          <w:u w:val="single"/>
        </w:rPr>
        <w:t>LA VIDA EN LA SOCIEDAD MODERNA</w:t>
      </w:r>
      <w:r>
        <w:rPr>
          <w:rFonts w:ascii="Arial" w:hAnsi="Arial" w:cs="Arial"/>
          <w:sz w:val="24"/>
          <w:szCs w:val="24"/>
        </w:rPr>
        <w:tab/>
      </w:r>
      <w:r>
        <w:rPr>
          <w:rFonts w:ascii="Arial" w:hAnsi="Arial" w:cs="Arial"/>
          <w:sz w:val="24"/>
          <w:szCs w:val="24"/>
        </w:rPr>
        <w:tab/>
      </w:r>
    </w:p>
    <w:p w:rsidR="004C6D95" w:rsidRDefault="004C6D95" w:rsidP="004C6D95">
      <w:pPr>
        <w:pStyle w:val="Prrafodelista"/>
        <w:rPr>
          <w:rFonts w:ascii="Arial" w:hAnsi="Arial" w:cs="Arial"/>
          <w:sz w:val="24"/>
          <w:szCs w:val="24"/>
        </w:rPr>
      </w:pPr>
    </w:p>
    <w:p w:rsidR="004C6D95" w:rsidRDefault="004C6D95" w:rsidP="004C6D95">
      <w:pPr>
        <w:pStyle w:val="Prrafodelista"/>
        <w:numPr>
          <w:ilvl w:val="0"/>
          <w:numId w:val="2"/>
        </w:numPr>
        <w:rPr>
          <w:rFonts w:ascii="Arial" w:hAnsi="Arial" w:cs="Arial"/>
          <w:sz w:val="24"/>
          <w:szCs w:val="24"/>
        </w:rPr>
      </w:pPr>
      <w:r>
        <w:rPr>
          <w:rFonts w:ascii="Arial" w:hAnsi="Arial" w:cs="Arial"/>
          <w:sz w:val="24"/>
          <w:szCs w:val="24"/>
        </w:rPr>
        <w:t>LA SOCIEDAD•</w:t>
      </w:r>
    </w:p>
    <w:p w:rsidR="004C6D95" w:rsidRDefault="004C6D95" w:rsidP="004C6D95">
      <w:pPr>
        <w:pStyle w:val="Prrafodelista"/>
        <w:numPr>
          <w:ilvl w:val="0"/>
          <w:numId w:val="4"/>
        </w:numPr>
        <w:jc w:val="both"/>
        <w:rPr>
          <w:rFonts w:ascii="Arial" w:hAnsi="Arial" w:cs="Arial"/>
          <w:sz w:val="24"/>
          <w:szCs w:val="24"/>
        </w:rPr>
      </w:pPr>
      <w:r w:rsidRPr="004C6D95">
        <w:rPr>
          <w:rFonts w:ascii="Arial" w:hAnsi="Arial" w:cs="Arial"/>
          <w:sz w:val="24"/>
          <w:szCs w:val="24"/>
        </w:rPr>
        <w:t xml:space="preserve">Básicamente, hay dos grandes grupos sociales: nobles y plebeyos. </w:t>
      </w:r>
      <w:bookmarkStart w:id="0" w:name="_GoBack"/>
      <w:bookmarkEnd w:id="0"/>
      <w:r w:rsidRPr="004C6D95">
        <w:rPr>
          <w:rFonts w:ascii="Arial" w:hAnsi="Arial" w:cs="Arial"/>
          <w:sz w:val="24"/>
          <w:szCs w:val="24"/>
        </w:rPr>
        <w:t xml:space="preserve">Los nobles descienden de familias a las que el rey les concedió algún título como recompensa a favores o trabajos realizados. No trabajan, sino que viven de sus propiedades, o se “mueren de hambre” si no las tienen, ya que el trabajo era una deshonra. Muchos de ellos viven buscando siempre quien los invite, convirtiéndose en “gorrones”. </w:t>
      </w:r>
    </w:p>
    <w:p w:rsidR="004C6D95" w:rsidRDefault="004C6D95" w:rsidP="004C6D95">
      <w:pPr>
        <w:pStyle w:val="Prrafodelista"/>
        <w:numPr>
          <w:ilvl w:val="0"/>
          <w:numId w:val="4"/>
        </w:numPr>
        <w:jc w:val="both"/>
        <w:rPr>
          <w:rFonts w:ascii="Arial" w:hAnsi="Arial" w:cs="Arial"/>
          <w:sz w:val="24"/>
          <w:szCs w:val="24"/>
        </w:rPr>
      </w:pPr>
      <w:r w:rsidRPr="004C6D95">
        <w:rPr>
          <w:rFonts w:ascii="Arial" w:hAnsi="Arial" w:cs="Arial"/>
          <w:sz w:val="24"/>
          <w:szCs w:val="24"/>
        </w:rPr>
        <w:t>Los plebeyos son la gente del pueblo y se ganan la vida trabajando, tanto en la ciudad, como en el campo. Los campesinos tenían que dar las ¾ partes de las ganancias a los propietarios de las tierras. También hay mendigos por las calles. Era una buena manera de ganarse la vida y por eso había quien no dudaba en infringirse heridas y refrescarlas cada día, o simular</w:t>
      </w:r>
      <w:r>
        <w:rPr>
          <w:rFonts w:ascii="Arial" w:hAnsi="Arial" w:cs="Arial"/>
          <w:sz w:val="24"/>
          <w:szCs w:val="24"/>
        </w:rPr>
        <w:t xml:space="preserve"> amputaciones para dar “pena”.</w:t>
      </w:r>
    </w:p>
    <w:p w:rsidR="004C6D95" w:rsidRDefault="004C6D95" w:rsidP="004C6D95">
      <w:pPr>
        <w:pStyle w:val="Prrafodelista"/>
        <w:numPr>
          <w:ilvl w:val="0"/>
          <w:numId w:val="4"/>
        </w:numPr>
        <w:jc w:val="both"/>
        <w:rPr>
          <w:rFonts w:ascii="Arial" w:hAnsi="Arial" w:cs="Arial"/>
          <w:sz w:val="24"/>
          <w:szCs w:val="24"/>
        </w:rPr>
      </w:pPr>
      <w:r w:rsidRPr="004C6D95">
        <w:rPr>
          <w:rFonts w:ascii="Arial" w:hAnsi="Arial" w:cs="Arial"/>
          <w:sz w:val="24"/>
          <w:szCs w:val="24"/>
        </w:rPr>
        <w:t>La vida para los hombres no era muy agradable, pero aún era peor para las mujeres: las plebeyas deben trabajar todo el día, cuidando de la casa, de los niños… Si no lograban casarse las metían a monja. Las nobles no tenían que trabajar, pero no podían salir de casa, si no era para ir a misa o a visitar a otras damas. Po</w:t>
      </w:r>
      <w:r>
        <w:rPr>
          <w:rFonts w:ascii="Arial" w:hAnsi="Arial" w:cs="Arial"/>
          <w:sz w:val="24"/>
          <w:szCs w:val="24"/>
        </w:rPr>
        <w:t>r supuesto siempre acompañadas.</w:t>
      </w:r>
    </w:p>
    <w:p w:rsidR="004C6D95" w:rsidRPr="004C6D95" w:rsidRDefault="004C6D95" w:rsidP="004C6D95">
      <w:pPr>
        <w:pStyle w:val="Prrafodelista"/>
        <w:numPr>
          <w:ilvl w:val="0"/>
          <w:numId w:val="4"/>
        </w:numPr>
        <w:jc w:val="both"/>
        <w:rPr>
          <w:rFonts w:ascii="Arial" w:hAnsi="Arial" w:cs="Arial"/>
          <w:sz w:val="24"/>
          <w:szCs w:val="24"/>
        </w:rPr>
      </w:pPr>
      <w:r w:rsidRPr="004C6D95">
        <w:rPr>
          <w:rFonts w:ascii="Arial" w:hAnsi="Arial" w:cs="Arial"/>
          <w:sz w:val="24"/>
          <w:szCs w:val="24"/>
        </w:rPr>
        <w:t xml:space="preserve"> Los hombres iban armados por la calle, con espadas o cuchillos, y también con pistolas quien podía disponer de ellas. Llevaban unos chalecos de piel, los coletos, que los protegían de las cuchilladas, y las capas las liaban al brazo y les servían de escudo.3. </w:t>
      </w:r>
    </w:p>
    <w:p w:rsidR="004C6D95" w:rsidRPr="004C6D95" w:rsidRDefault="004C6D95" w:rsidP="004C6D95">
      <w:pPr>
        <w:pStyle w:val="Prrafodelista"/>
        <w:numPr>
          <w:ilvl w:val="0"/>
          <w:numId w:val="2"/>
        </w:numPr>
        <w:jc w:val="both"/>
        <w:rPr>
          <w:rFonts w:ascii="Arial" w:hAnsi="Arial" w:cs="Arial"/>
          <w:sz w:val="24"/>
          <w:szCs w:val="24"/>
        </w:rPr>
      </w:pPr>
      <w:r w:rsidRPr="004C6D95">
        <w:rPr>
          <w:rFonts w:ascii="Arial" w:hAnsi="Arial" w:cs="Arial"/>
          <w:sz w:val="24"/>
          <w:szCs w:val="24"/>
        </w:rPr>
        <w:t>LA VIVIENDA</w:t>
      </w:r>
    </w:p>
    <w:p w:rsidR="004C6D95" w:rsidRDefault="004C6D95" w:rsidP="004C6D95">
      <w:pPr>
        <w:jc w:val="both"/>
        <w:rPr>
          <w:rFonts w:ascii="Arial" w:hAnsi="Arial" w:cs="Arial"/>
          <w:sz w:val="24"/>
          <w:szCs w:val="24"/>
        </w:rPr>
      </w:pPr>
      <w:r w:rsidRPr="004C6D95">
        <w:rPr>
          <w:rFonts w:ascii="Arial" w:hAnsi="Arial" w:cs="Arial"/>
          <w:sz w:val="24"/>
          <w:szCs w:val="24"/>
        </w:rPr>
        <w:t xml:space="preserve">• Las de los ricos eran de dos pisos y con varias habitaciones, pero no tenían retretes, sino un espacio cerca de la entrada donde había un pozo negro. Los poceros pasaban cada varios años a vaciar el pozo. </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t>Las mesas eran desmontables y se arman en cualquier habitación, de ahí la expresión “PONER LA MESA”. En ella comen los hombres, pero las mujeres lo hacen sentadas sobre almohadones en la alfombra</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t xml:space="preserve"> Las camas tienen colchones de lana muy finos. Muchas tenían cortinas alrededor para calentar el ambiente</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lastRenderedPageBreak/>
        <w:t xml:space="preserve"> Las de los pobres tenían un solo habitáculo. Estaban hechas con materiales pobres. El suelo era de tierra mezclada con cal y prensada. Las ventanas no tenían cristales, sólo postigos. </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t>Se cocina en la chimenea con las ollas colgadas de una cadena o sobre trébedes de hierro. En la ciudad vivían en corrales de vecinos, donde tenían un pozo negro, hornos par</w:t>
      </w:r>
      <w:r>
        <w:rPr>
          <w:rFonts w:ascii="Arial" w:hAnsi="Arial" w:cs="Arial"/>
          <w:sz w:val="24"/>
          <w:szCs w:val="24"/>
        </w:rPr>
        <w:t>a cocinar y lavaderos en común.</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t xml:space="preserve"> No hay baños y la gente se lava poco o casi nada. Los más limpios se lavan la cara a diario y se dan un baño, dentro de un barreño, muy de tarde en tarde. </w:t>
      </w:r>
    </w:p>
    <w:p w:rsidR="004C6D95" w:rsidRDefault="004C6D95" w:rsidP="004C6D95">
      <w:pPr>
        <w:pStyle w:val="Prrafodelista"/>
        <w:numPr>
          <w:ilvl w:val="0"/>
          <w:numId w:val="1"/>
        </w:numPr>
        <w:jc w:val="both"/>
        <w:rPr>
          <w:rFonts w:ascii="Arial" w:hAnsi="Arial" w:cs="Arial"/>
          <w:sz w:val="24"/>
          <w:szCs w:val="24"/>
        </w:rPr>
      </w:pPr>
      <w:r w:rsidRPr="004C6D95">
        <w:rPr>
          <w:rFonts w:ascii="Arial" w:hAnsi="Arial" w:cs="Arial"/>
          <w:sz w:val="24"/>
          <w:szCs w:val="24"/>
        </w:rPr>
        <w:t>Como se huele mal, la ropa se perfuma con un sahumerio de hierbas. Además algunos llevan pañuelos perfumados y cajitas con sustancias aromáticas para olerlas de vez e</w:t>
      </w:r>
      <w:r>
        <w:rPr>
          <w:rFonts w:ascii="Arial" w:hAnsi="Arial" w:cs="Arial"/>
          <w:sz w:val="24"/>
          <w:szCs w:val="24"/>
        </w:rPr>
        <w:t>n cuando.</w:t>
      </w:r>
    </w:p>
    <w:p w:rsidR="004C6D95" w:rsidRDefault="004C6D95" w:rsidP="004C6D95">
      <w:pPr>
        <w:pStyle w:val="Prrafodelista"/>
        <w:jc w:val="both"/>
        <w:rPr>
          <w:rFonts w:ascii="Arial" w:hAnsi="Arial" w:cs="Arial"/>
          <w:sz w:val="24"/>
          <w:szCs w:val="24"/>
        </w:rPr>
      </w:pPr>
      <w:r>
        <w:rPr>
          <w:rFonts w:ascii="Arial" w:hAnsi="Arial" w:cs="Arial"/>
          <w:sz w:val="24"/>
          <w:szCs w:val="24"/>
        </w:rPr>
        <w:t xml:space="preserve"> </w:t>
      </w:r>
    </w:p>
    <w:p w:rsidR="004C6D95" w:rsidRDefault="004C6D95" w:rsidP="004C6D95">
      <w:pPr>
        <w:pStyle w:val="Prrafodelista"/>
        <w:numPr>
          <w:ilvl w:val="0"/>
          <w:numId w:val="2"/>
        </w:numPr>
        <w:jc w:val="both"/>
        <w:rPr>
          <w:rFonts w:ascii="Arial" w:hAnsi="Arial" w:cs="Arial"/>
          <w:sz w:val="24"/>
          <w:szCs w:val="24"/>
        </w:rPr>
      </w:pPr>
      <w:r>
        <w:rPr>
          <w:rFonts w:ascii="Arial" w:hAnsi="Arial" w:cs="Arial"/>
          <w:sz w:val="24"/>
          <w:szCs w:val="24"/>
        </w:rPr>
        <w:t>LA ALIMENTACIÓN</w:t>
      </w:r>
    </w:p>
    <w:p w:rsid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 xml:space="preserve">Para los pobres, la base de la alimentación es el trigo y la cebada, en forma de pan, empanada, gachas… el pobre gasta en pan la mitad de lo que gana. </w:t>
      </w:r>
    </w:p>
    <w:p w:rsid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También se come mucho ajo, cebolla, y vino, aunque sea mezclado con agua y de mala calidad. Sólo comen por la mañana temprano (migas) y por la noche (la olla podrida, an</w:t>
      </w:r>
      <w:r>
        <w:rPr>
          <w:rFonts w:ascii="Arial" w:hAnsi="Arial" w:cs="Arial"/>
          <w:sz w:val="24"/>
          <w:szCs w:val="24"/>
        </w:rPr>
        <w:t>tecedente de nuestros potajes)</w:t>
      </w:r>
    </w:p>
    <w:p w:rsid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 xml:space="preserve">Los ricos comen mucha carne y pocos productos agrícolas, por eso cuando se hacen viejos sufren de “gota”. También les gusta mucho el chocolate, venido de América. </w:t>
      </w:r>
    </w:p>
    <w:p w:rsid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Hacen tres comidas diarias, y es frecuente organizar banquetes para mostrar las riquezas. Había un tipo de banquete que se denominaba “DIENTE LIBRE”, en el que cada uno cogía lo que quería (el antecedente del Buffet Libre t</w:t>
      </w:r>
      <w:r>
        <w:rPr>
          <w:rFonts w:ascii="Arial" w:hAnsi="Arial" w:cs="Arial"/>
          <w:sz w:val="24"/>
          <w:szCs w:val="24"/>
        </w:rPr>
        <w:t>urístico).</w:t>
      </w:r>
    </w:p>
    <w:p w:rsid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 xml:space="preserve">Se comen en vajillas de plata (los más ricos), de barro o madera. Se come con las manos y con cucharas y cuchillo (para pinchar la carne). El tenedor no existía. Todos utilizaban mondadientes, ya fueran de huesos de pollo, o metálicos. </w:t>
      </w:r>
    </w:p>
    <w:p w:rsidR="00652DDE" w:rsidRPr="004C6D95" w:rsidRDefault="004C6D95" w:rsidP="004C6D95">
      <w:pPr>
        <w:pStyle w:val="Prrafodelista"/>
        <w:numPr>
          <w:ilvl w:val="0"/>
          <w:numId w:val="3"/>
        </w:numPr>
        <w:jc w:val="both"/>
        <w:rPr>
          <w:rFonts w:ascii="Arial" w:hAnsi="Arial" w:cs="Arial"/>
          <w:sz w:val="24"/>
          <w:szCs w:val="24"/>
        </w:rPr>
      </w:pPr>
      <w:r w:rsidRPr="004C6D95">
        <w:rPr>
          <w:rFonts w:ascii="Arial" w:hAnsi="Arial" w:cs="Arial"/>
          <w:sz w:val="24"/>
          <w:szCs w:val="24"/>
        </w:rPr>
        <w:t>Más tarde se utilizaban también los tenedores, pero estos tardaron en llegar de Italia.</w:t>
      </w:r>
    </w:p>
    <w:sectPr w:rsidR="00652DDE" w:rsidRPr="004C6D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677F"/>
    <w:multiLevelType w:val="hybridMultilevel"/>
    <w:tmpl w:val="C64CFD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5E844990"/>
    <w:multiLevelType w:val="hybridMultilevel"/>
    <w:tmpl w:val="C406960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
    <w:nsid w:val="70DC07EC"/>
    <w:multiLevelType w:val="hybridMultilevel"/>
    <w:tmpl w:val="3A9CD2A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766C5DDC"/>
    <w:multiLevelType w:val="hybridMultilevel"/>
    <w:tmpl w:val="F38E377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D95"/>
    <w:rsid w:val="004C6D95"/>
    <w:rsid w:val="00652DDE"/>
    <w:rsid w:val="008C24A7"/>
    <w:rsid w:val="00DD0027"/>
  </w:rsids>
  <m:mathPr>
    <m:mathFont m:val="Cambria Math"/>
    <m:brkBin m:val="before"/>
    <m:brkBinSub m:val="--"/>
    <m:smallFrac m:val="0"/>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C6D9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C6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1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3219</Characters>
  <Application>Microsoft Macintosh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dc:creator>
  <cp:keywords/>
  <dc:description/>
  <cp:lastModifiedBy>mac</cp:lastModifiedBy>
  <cp:revision>2</cp:revision>
  <dcterms:created xsi:type="dcterms:W3CDTF">2016-09-06T15:48:00Z</dcterms:created>
  <dcterms:modified xsi:type="dcterms:W3CDTF">2016-09-06T15:48:00Z</dcterms:modified>
</cp:coreProperties>
</file>